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60"/>
        <w:gridCol w:w="3661"/>
      </w:tblGrid>
      <w:tr w:rsidR="004657B1" w:rsidRPr="004657B1" w:rsidTr="004657B1">
        <w:trPr>
          <w:trHeight w:val="315"/>
        </w:trPr>
        <w:tc>
          <w:tcPr>
            <w:tcW w:w="89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5D9F1"/>
            <w:noWrap/>
            <w:vAlign w:val="center"/>
            <w:hideMark/>
          </w:tcPr>
          <w:p w:rsidR="004657B1" w:rsidRPr="004657B1" w:rsidRDefault="004657B1" w:rsidP="004657B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mbria" w:eastAsia="Times New Roman" w:hAnsi="Cambria" w:cs="Calibri"/>
                <w:b/>
                <w:bCs/>
                <w:lang w:eastAsia="fr-FR"/>
              </w:rPr>
            </w:pPr>
            <w:r w:rsidRPr="004657B1">
              <w:rPr>
                <w:rFonts w:ascii="Cambria" w:eastAsia="Times New Roman" w:hAnsi="Cambria" w:cs="Calibri"/>
                <w:b/>
                <w:bCs/>
                <w:lang w:eastAsia="fr-FR"/>
              </w:rPr>
              <w:t>Résultats de l'émission N°1017 du  25-08-2020</w:t>
            </w:r>
          </w:p>
        </w:tc>
      </w:tr>
      <w:tr w:rsidR="004657B1" w:rsidRPr="004657B1" w:rsidTr="004657B1">
        <w:trPr>
          <w:trHeight w:val="315"/>
        </w:trPr>
        <w:tc>
          <w:tcPr>
            <w:tcW w:w="5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7B1" w:rsidRPr="004657B1" w:rsidRDefault="004657B1" w:rsidP="004657B1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  <w:r w:rsidRPr="004657B1">
              <w:rPr>
                <w:rFonts w:ascii="Cambria" w:eastAsia="Times New Roman" w:hAnsi="Cambria" w:cs="Calibri"/>
                <w:lang w:eastAsia="fr-FR"/>
              </w:rPr>
              <w:t> </w:t>
            </w:r>
          </w:p>
        </w:tc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7B1" w:rsidRPr="004657B1" w:rsidRDefault="004657B1" w:rsidP="004657B1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</w:p>
        </w:tc>
      </w:tr>
      <w:tr w:rsidR="004657B1" w:rsidRPr="004657B1" w:rsidTr="004657B1">
        <w:trPr>
          <w:trHeight w:val="30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57B1" w:rsidRPr="004657B1" w:rsidRDefault="004657B1" w:rsidP="004657B1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4657B1">
              <w:rPr>
                <w:rFonts w:ascii="Times New Roman" w:eastAsia="Times New Roman" w:hAnsi="Times New Roman"/>
                <w:color w:val="000000"/>
                <w:lang w:eastAsia="fr-FR"/>
              </w:rPr>
              <w:t>Nature des titres</w:t>
            </w:r>
          </w:p>
        </w:tc>
        <w:tc>
          <w:tcPr>
            <w:tcW w:w="36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CE6F1"/>
            <w:vAlign w:val="center"/>
            <w:hideMark/>
          </w:tcPr>
          <w:p w:rsidR="004657B1" w:rsidRPr="004657B1" w:rsidRDefault="004657B1" w:rsidP="004657B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4657B1">
              <w:rPr>
                <w:rFonts w:ascii="Times New Roman" w:eastAsia="Times New Roman" w:hAnsi="Times New Roman"/>
                <w:color w:val="000000"/>
                <w:lang w:eastAsia="fr-FR"/>
              </w:rPr>
              <w:t>Bons du Trésor</w:t>
            </w:r>
          </w:p>
        </w:tc>
      </w:tr>
      <w:tr w:rsidR="004657B1" w:rsidRPr="004657B1" w:rsidTr="004657B1">
        <w:trPr>
          <w:trHeight w:val="30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7B1" w:rsidRPr="004657B1" w:rsidRDefault="004657B1" w:rsidP="004657B1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4657B1">
              <w:rPr>
                <w:rFonts w:ascii="Times New Roman" w:eastAsia="Times New Roman" w:hAnsi="Times New Roman"/>
                <w:color w:val="000000"/>
                <w:lang w:eastAsia="fr-FR"/>
              </w:rPr>
              <w:t>Montant global mis en adjudication (en millions)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7B1" w:rsidRPr="004657B1" w:rsidRDefault="004657B1" w:rsidP="004657B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4657B1">
              <w:rPr>
                <w:rFonts w:ascii="Times New Roman" w:eastAsia="Times New Roman" w:hAnsi="Times New Roman"/>
                <w:color w:val="000000"/>
                <w:lang w:eastAsia="fr-FR"/>
              </w:rPr>
              <w:t>1000</w:t>
            </w:r>
          </w:p>
        </w:tc>
      </w:tr>
      <w:tr w:rsidR="004657B1" w:rsidRPr="004657B1" w:rsidTr="004657B1">
        <w:trPr>
          <w:trHeight w:val="30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7B1" w:rsidRPr="004657B1" w:rsidRDefault="004657B1" w:rsidP="004657B1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4657B1">
              <w:rPr>
                <w:rFonts w:ascii="Times New Roman" w:eastAsia="Times New Roman" w:hAnsi="Times New Roman"/>
                <w:color w:val="000000"/>
                <w:lang w:eastAsia="fr-FR"/>
              </w:rPr>
              <w:t>Date d’adjudication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7B1" w:rsidRPr="004657B1" w:rsidRDefault="004657B1" w:rsidP="004657B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4657B1">
              <w:rPr>
                <w:rFonts w:ascii="Times New Roman" w:eastAsia="Times New Roman" w:hAnsi="Times New Roman"/>
                <w:color w:val="000000"/>
                <w:lang w:eastAsia="fr-FR"/>
              </w:rPr>
              <w:t>25/08/2020</w:t>
            </w:r>
          </w:p>
        </w:tc>
      </w:tr>
      <w:tr w:rsidR="004657B1" w:rsidRPr="004657B1" w:rsidTr="004657B1">
        <w:trPr>
          <w:trHeight w:val="30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7B1" w:rsidRPr="004657B1" w:rsidRDefault="004657B1" w:rsidP="004657B1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4657B1">
              <w:rPr>
                <w:rFonts w:ascii="Times New Roman" w:eastAsia="Times New Roman" w:hAnsi="Times New Roman"/>
                <w:color w:val="000000"/>
                <w:lang w:eastAsia="fr-FR"/>
              </w:rPr>
              <w:t>Date de règlement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7B1" w:rsidRPr="004657B1" w:rsidRDefault="004657B1" w:rsidP="004657B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4657B1">
              <w:rPr>
                <w:rFonts w:ascii="Times New Roman" w:eastAsia="Times New Roman" w:hAnsi="Times New Roman"/>
                <w:color w:val="000000"/>
                <w:lang w:eastAsia="fr-FR"/>
              </w:rPr>
              <w:t>27/08/2020</w:t>
            </w:r>
          </w:p>
        </w:tc>
      </w:tr>
      <w:tr w:rsidR="004657B1" w:rsidRPr="004657B1" w:rsidTr="004657B1">
        <w:trPr>
          <w:trHeight w:val="30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7B1" w:rsidRPr="004657B1" w:rsidRDefault="004657B1" w:rsidP="004657B1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4657B1">
              <w:rPr>
                <w:rFonts w:ascii="Times New Roman" w:eastAsia="Times New Roman" w:hAnsi="Times New Roman"/>
                <w:color w:val="000000"/>
                <w:lang w:eastAsia="fr-FR"/>
              </w:rPr>
              <w:t>Code de l’instrument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657B1" w:rsidRPr="004657B1" w:rsidRDefault="004657B1" w:rsidP="004657B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4657B1">
              <w:rPr>
                <w:rFonts w:ascii="Times New Roman" w:eastAsia="Times New Roman" w:hAnsi="Times New Roman"/>
                <w:color w:val="000000"/>
                <w:lang w:eastAsia="fr-FR"/>
              </w:rPr>
              <w:t>BT 04240920</w:t>
            </w:r>
          </w:p>
        </w:tc>
      </w:tr>
      <w:tr w:rsidR="004657B1" w:rsidRPr="004657B1" w:rsidTr="004657B1">
        <w:trPr>
          <w:trHeight w:val="30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7B1" w:rsidRPr="004657B1" w:rsidRDefault="004657B1" w:rsidP="004657B1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4657B1">
              <w:rPr>
                <w:rFonts w:ascii="Times New Roman" w:eastAsia="Times New Roman" w:hAnsi="Times New Roman"/>
                <w:color w:val="000000"/>
                <w:lang w:eastAsia="fr-FR"/>
              </w:rPr>
              <w:t>Durée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7B1" w:rsidRPr="004657B1" w:rsidRDefault="004657B1" w:rsidP="004657B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4657B1">
              <w:rPr>
                <w:rFonts w:ascii="Times New Roman" w:eastAsia="Times New Roman" w:hAnsi="Times New Roman"/>
                <w:color w:val="000000"/>
                <w:lang w:eastAsia="fr-FR"/>
              </w:rPr>
              <w:t>4 semaines</w:t>
            </w:r>
          </w:p>
        </w:tc>
      </w:tr>
      <w:tr w:rsidR="004657B1" w:rsidRPr="004657B1" w:rsidTr="004657B1">
        <w:trPr>
          <w:trHeight w:val="31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7B1" w:rsidRPr="004657B1" w:rsidRDefault="004657B1" w:rsidP="004657B1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4657B1">
              <w:rPr>
                <w:rFonts w:ascii="Times New Roman" w:eastAsia="Times New Roman" w:hAnsi="Times New Roman"/>
                <w:color w:val="000000"/>
                <w:lang w:eastAsia="fr-FR"/>
              </w:rPr>
              <w:t>Date d’échéance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7B1" w:rsidRPr="004657B1" w:rsidRDefault="004657B1" w:rsidP="004657B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4657B1">
              <w:rPr>
                <w:rFonts w:ascii="Times New Roman" w:eastAsia="Times New Roman" w:hAnsi="Times New Roman"/>
                <w:color w:val="000000"/>
                <w:lang w:eastAsia="fr-FR"/>
              </w:rPr>
              <w:t>24/09/2020</w:t>
            </w:r>
          </w:p>
        </w:tc>
      </w:tr>
      <w:tr w:rsidR="004657B1" w:rsidRPr="004657B1" w:rsidTr="004657B1">
        <w:trPr>
          <w:trHeight w:val="300"/>
        </w:trPr>
        <w:tc>
          <w:tcPr>
            <w:tcW w:w="5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7B1" w:rsidRPr="004657B1" w:rsidRDefault="004657B1" w:rsidP="004657B1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  <w:r w:rsidRPr="004657B1">
              <w:rPr>
                <w:rFonts w:ascii="Cambria" w:eastAsia="Times New Roman" w:hAnsi="Cambria" w:cs="Calibri"/>
                <w:lang w:eastAsia="fr-FR"/>
              </w:rPr>
              <w:t> </w:t>
            </w:r>
          </w:p>
        </w:tc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7B1" w:rsidRPr="004657B1" w:rsidRDefault="004657B1" w:rsidP="004657B1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</w:p>
        </w:tc>
      </w:tr>
      <w:tr w:rsidR="004657B1" w:rsidRPr="004657B1" w:rsidTr="004657B1">
        <w:trPr>
          <w:trHeight w:val="315"/>
        </w:trPr>
        <w:tc>
          <w:tcPr>
            <w:tcW w:w="5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7B1" w:rsidRPr="004657B1" w:rsidRDefault="004657B1" w:rsidP="004657B1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  <w:r w:rsidRPr="004657B1">
              <w:rPr>
                <w:rFonts w:ascii="Cambria" w:eastAsia="Times New Roman" w:hAnsi="Cambria" w:cs="Calibri"/>
                <w:lang w:eastAsia="fr-FR"/>
              </w:rPr>
              <w:t> </w:t>
            </w:r>
          </w:p>
        </w:tc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7B1" w:rsidRPr="004657B1" w:rsidRDefault="004657B1" w:rsidP="004657B1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</w:p>
        </w:tc>
      </w:tr>
      <w:tr w:rsidR="004657B1" w:rsidRPr="004657B1" w:rsidTr="004657B1">
        <w:trPr>
          <w:trHeight w:val="30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57B1" w:rsidRPr="004657B1" w:rsidRDefault="004657B1" w:rsidP="004657B1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4657B1">
              <w:rPr>
                <w:rFonts w:ascii="Times New Roman" w:eastAsia="Times New Roman" w:hAnsi="Times New Roman"/>
                <w:color w:val="000000"/>
                <w:lang w:eastAsia="fr-FR"/>
              </w:rPr>
              <w:t>Montant total des soumissions (millions)</w:t>
            </w:r>
          </w:p>
        </w:tc>
        <w:tc>
          <w:tcPr>
            <w:tcW w:w="36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57B1" w:rsidRPr="004657B1" w:rsidRDefault="004657B1" w:rsidP="004657B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4657B1">
              <w:rPr>
                <w:rFonts w:ascii="Times New Roman" w:eastAsia="Times New Roman" w:hAnsi="Times New Roman"/>
                <w:color w:val="000000"/>
                <w:lang w:eastAsia="fr-FR"/>
              </w:rPr>
              <w:t>986</w:t>
            </w:r>
          </w:p>
        </w:tc>
      </w:tr>
      <w:tr w:rsidR="004657B1" w:rsidRPr="004657B1" w:rsidTr="004657B1">
        <w:trPr>
          <w:trHeight w:val="30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57B1" w:rsidRPr="004657B1" w:rsidRDefault="004657B1" w:rsidP="004657B1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4657B1">
              <w:rPr>
                <w:rFonts w:ascii="Times New Roman" w:eastAsia="Times New Roman" w:hAnsi="Times New Roman"/>
                <w:color w:val="000000"/>
                <w:lang w:eastAsia="fr-FR"/>
              </w:rPr>
              <w:t>Soumissions retenues (millions)</w:t>
            </w:r>
          </w:p>
        </w:tc>
        <w:tc>
          <w:tcPr>
            <w:tcW w:w="36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57B1" w:rsidRPr="004657B1" w:rsidRDefault="004657B1" w:rsidP="004657B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4657B1">
              <w:rPr>
                <w:rFonts w:ascii="Times New Roman" w:eastAsia="Times New Roman" w:hAnsi="Times New Roman"/>
                <w:color w:val="000000"/>
                <w:lang w:eastAsia="fr-FR"/>
              </w:rPr>
              <w:t>986</w:t>
            </w:r>
          </w:p>
        </w:tc>
      </w:tr>
      <w:tr w:rsidR="004657B1" w:rsidRPr="004657B1" w:rsidTr="004657B1">
        <w:trPr>
          <w:trHeight w:val="30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57B1" w:rsidRPr="004657B1" w:rsidRDefault="004657B1" w:rsidP="004657B1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4657B1">
              <w:rPr>
                <w:rFonts w:ascii="Times New Roman" w:eastAsia="Times New Roman" w:hAnsi="Times New Roman"/>
                <w:color w:val="000000"/>
                <w:lang w:eastAsia="fr-FR"/>
              </w:rPr>
              <w:t>Taux de couverture du montant mis en adjudication</w:t>
            </w:r>
          </w:p>
        </w:tc>
        <w:tc>
          <w:tcPr>
            <w:tcW w:w="36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57B1" w:rsidRPr="004657B1" w:rsidRDefault="004657B1" w:rsidP="004657B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4657B1">
              <w:rPr>
                <w:rFonts w:ascii="Times New Roman" w:eastAsia="Times New Roman" w:hAnsi="Times New Roman"/>
                <w:color w:val="000000"/>
                <w:lang w:eastAsia="fr-FR"/>
              </w:rPr>
              <w:t>99%</w:t>
            </w:r>
          </w:p>
        </w:tc>
      </w:tr>
      <w:tr w:rsidR="004657B1" w:rsidRPr="004657B1" w:rsidTr="004657B1">
        <w:trPr>
          <w:trHeight w:val="31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657B1" w:rsidRPr="004657B1" w:rsidRDefault="004657B1" w:rsidP="004657B1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4657B1">
              <w:rPr>
                <w:rFonts w:ascii="Times New Roman" w:eastAsia="Times New Roman" w:hAnsi="Times New Roman"/>
                <w:color w:val="000000"/>
                <w:lang w:eastAsia="fr-FR"/>
              </w:rPr>
              <w:t xml:space="preserve">Taux d'absorption </w:t>
            </w:r>
          </w:p>
        </w:tc>
        <w:tc>
          <w:tcPr>
            <w:tcW w:w="366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657B1" w:rsidRPr="004657B1" w:rsidRDefault="004657B1" w:rsidP="004657B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4657B1">
              <w:rPr>
                <w:rFonts w:ascii="Times New Roman" w:eastAsia="Times New Roman" w:hAnsi="Times New Roman"/>
                <w:color w:val="000000"/>
                <w:lang w:eastAsia="fr-FR"/>
              </w:rPr>
              <w:t>100%</w:t>
            </w:r>
          </w:p>
        </w:tc>
      </w:tr>
      <w:tr w:rsidR="004657B1" w:rsidRPr="004657B1" w:rsidTr="004657B1">
        <w:trPr>
          <w:trHeight w:val="315"/>
        </w:trPr>
        <w:tc>
          <w:tcPr>
            <w:tcW w:w="5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7B1" w:rsidRPr="004657B1" w:rsidRDefault="004657B1" w:rsidP="004657B1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  <w:r w:rsidRPr="004657B1">
              <w:rPr>
                <w:rFonts w:ascii="Cambria" w:eastAsia="Times New Roman" w:hAnsi="Cambria" w:cs="Calibri"/>
                <w:lang w:eastAsia="fr-FR"/>
              </w:rPr>
              <w:t> </w:t>
            </w:r>
          </w:p>
        </w:tc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7B1" w:rsidRPr="004657B1" w:rsidRDefault="004657B1" w:rsidP="004657B1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</w:p>
        </w:tc>
      </w:tr>
      <w:tr w:rsidR="004657B1" w:rsidRPr="004657B1" w:rsidTr="004657B1">
        <w:trPr>
          <w:trHeight w:val="30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7B1" w:rsidRPr="004657B1" w:rsidRDefault="000E53FC" w:rsidP="004657B1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0E53FC">
              <w:rPr>
                <w:rFonts w:ascii="Times New Roman" w:eastAsia="Times New Roman" w:hAnsi="Times New Roman"/>
                <w:color w:val="000000"/>
                <w:lang w:eastAsia="fr-FR"/>
              </w:rPr>
              <w:t>Emission du  24092020</w:t>
            </w:r>
            <w:r>
              <w:rPr>
                <w:rFonts w:ascii="Times New Roman" w:eastAsia="Times New Roman" w:hAnsi="Times New Roman"/>
                <w:color w:val="000000"/>
                <w:lang w:eastAsia="fr-FR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36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7B1" w:rsidRPr="004657B1" w:rsidRDefault="004657B1" w:rsidP="004657B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4657B1">
              <w:rPr>
                <w:rFonts w:ascii="Times New Roman" w:eastAsia="Times New Roman" w:hAnsi="Times New Roman"/>
                <w:color w:val="000000"/>
                <w:lang w:eastAsia="fr-FR"/>
              </w:rPr>
              <w:t>BT 4 semaines</w:t>
            </w:r>
          </w:p>
        </w:tc>
      </w:tr>
      <w:tr w:rsidR="004657B1" w:rsidRPr="004657B1" w:rsidTr="004657B1">
        <w:trPr>
          <w:trHeight w:val="30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7B1" w:rsidRPr="004657B1" w:rsidRDefault="004657B1" w:rsidP="004657B1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4657B1">
              <w:rPr>
                <w:rFonts w:ascii="Times New Roman" w:eastAsia="Times New Roman" w:hAnsi="Times New Roman"/>
                <w:color w:val="000000"/>
                <w:lang w:eastAsia="fr-FR"/>
              </w:rPr>
              <w:t>Montant global des soumissions (en millions)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7B1" w:rsidRPr="004657B1" w:rsidRDefault="004657B1" w:rsidP="004657B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4657B1">
              <w:rPr>
                <w:rFonts w:ascii="Times New Roman" w:eastAsia="Times New Roman" w:hAnsi="Times New Roman"/>
                <w:color w:val="000000"/>
                <w:lang w:eastAsia="fr-FR"/>
              </w:rPr>
              <w:t xml:space="preserve">                    986   </w:t>
            </w:r>
          </w:p>
        </w:tc>
      </w:tr>
      <w:tr w:rsidR="004657B1" w:rsidRPr="004657B1" w:rsidTr="004657B1">
        <w:trPr>
          <w:trHeight w:val="30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7B1" w:rsidRPr="004657B1" w:rsidRDefault="004657B1" w:rsidP="004657B1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4657B1">
              <w:rPr>
                <w:rFonts w:ascii="Times New Roman" w:eastAsia="Times New Roman" w:hAnsi="Times New Roman"/>
                <w:color w:val="000000"/>
                <w:lang w:eastAsia="fr-FR"/>
              </w:rPr>
              <w:t>Montant retenu (en millions)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7B1" w:rsidRPr="004657B1" w:rsidRDefault="004657B1" w:rsidP="004657B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4657B1">
              <w:rPr>
                <w:rFonts w:ascii="Times New Roman" w:eastAsia="Times New Roman" w:hAnsi="Times New Roman"/>
                <w:color w:val="000000"/>
                <w:lang w:eastAsia="fr-FR"/>
              </w:rPr>
              <w:t xml:space="preserve">                    986   </w:t>
            </w:r>
          </w:p>
        </w:tc>
      </w:tr>
      <w:tr w:rsidR="004657B1" w:rsidRPr="004657B1" w:rsidTr="004657B1">
        <w:trPr>
          <w:trHeight w:val="30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7B1" w:rsidRPr="004657B1" w:rsidRDefault="004657B1" w:rsidP="004657B1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4657B1">
              <w:rPr>
                <w:rFonts w:ascii="Times New Roman" w:eastAsia="Times New Roman" w:hAnsi="Times New Roman"/>
                <w:color w:val="000000"/>
                <w:lang w:eastAsia="fr-FR"/>
              </w:rPr>
              <w:t>Taux marginal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7B1" w:rsidRPr="004657B1" w:rsidRDefault="004657B1" w:rsidP="004657B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4657B1">
              <w:rPr>
                <w:rFonts w:ascii="Times New Roman" w:eastAsia="Times New Roman" w:hAnsi="Times New Roman"/>
                <w:color w:val="000000"/>
                <w:lang w:eastAsia="fr-FR"/>
              </w:rPr>
              <w:t>5,00%</w:t>
            </w:r>
          </w:p>
        </w:tc>
      </w:tr>
      <w:tr w:rsidR="004657B1" w:rsidRPr="004657B1" w:rsidTr="004657B1">
        <w:trPr>
          <w:trHeight w:val="30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7B1" w:rsidRPr="004657B1" w:rsidRDefault="004657B1" w:rsidP="004657B1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4657B1">
              <w:rPr>
                <w:rFonts w:ascii="Times New Roman" w:eastAsia="Times New Roman" w:hAnsi="Times New Roman"/>
                <w:color w:val="000000"/>
                <w:lang w:eastAsia="fr-FR"/>
              </w:rPr>
              <w:t>Taux moyen pondéré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7B1" w:rsidRPr="004657B1" w:rsidRDefault="004657B1" w:rsidP="004657B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eastAsia="fr-FR"/>
              </w:rPr>
            </w:pPr>
            <w:r w:rsidRPr="004657B1">
              <w:rPr>
                <w:rFonts w:ascii="Times New Roman" w:eastAsia="Times New Roman" w:hAnsi="Times New Roman"/>
                <w:b/>
                <w:bCs/>
                <w:color w:val="000000"/>
                <w:lang w:eastAsia="fr-FR"/>
              </w:rPr>
              <w:t>4,73%</w:t>
            </w:r>
          </w:p>
        </w:tc>
      </w:tr>
      <w:tr w:rsidR="004657B1" w:rsidRPr="004657B1" w:rsidTr="004657B1">
        <w:trPr>
          <w:trHeight w:val="30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7B1" w:rsidRPr="004657B1" w:rsidRDefault="004657B1" w:rsidP="004657B1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4657B1">
              <w:rPr>
                <w:rFonts w:ascii="Times New Roman" w:eastAsia="Times New Roman" w:hAnsi="Times New Roman"/>
                <w:color w:val="000000"/>
                <w:lang w:eastAsia="fr-FR"/>
              </w:rPr>
              <w:t>Taux minimum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7B1" w:rsidRPr="004657B1" w:rsidRDefault="004657B1" w:rsidP="004657B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4657B1">
              <w:rPr>
                <w:rFonts w:ascii="Times New Roman" w:eastAsia="Times New Roman" w:hAnsi="Times New Roman"/>
                <w:color w:val="000000"/>
                <w:lang w:eastAsia="fr-FR"/>
              </w:rPr>
              <w:t>4,09%</w:t>
            </w:r>
          </w:p>
        </w:tc>
      </w:tr>
      <w:tr w:rsidR="004657B1" w:rsidRPr="004657B1" w:rsidTr="004657B1">
        <w:trPr>
          <w:trHeight w:val="31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7B1" w:rsidRPr="004657B1" w:rsidRDefault="004657B1" w:rsidP="004657B1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4657B1">
              <w:rPr>
                <w:rFonts w:ascii="Times New Roman" w:eastAsia="Times New Roman" w:hAnsi="Times New Roman"/>
                <w:color w:val="000000"/>
                <w:lang w:eastAsia="fr-FR"/>
              </w:rPr>
              <w:t>Taux maximum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7B1" w:rsidRPr="004657B1" w:rsidRDefault="004657B1" w:rsidP="004657B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4657B1">
              <w:rPr>
                <w:rFonts w:ascii="Times New Roman" w:eastAsia="Times New Roman" w:hAnsi="Times New Roman"/>
                <w:color w:val="000000"/>
                <w:lang w:eastAsia="fr-FR"/>
              </w:rPr>
              <w:t>4,98%</w:t>
            </w:r>
          </w:p>
        </w:tc>
      </w:tr>
    </w:tbl>
    <w:p w:rsidR="001A7DB9" w:rsidRDefault="001A7DB9">
      <w:pPr>
        <w:spacing w:line="240" w:lineRule="auto"/>
      </w:pPr>
    </w:p>
    <w:p w:rsidR="00DD7FE4" w:rsidRDefault="00DD7FE4">
      <w:pPr>
        <w:spacing w:line="240" w:lineRule="auto"/>
        <w:ind w:left="4956"/>
        <w:jc w:val="center"/>
        <w:rPr>
          <w:rFonts w:ascii="Shruti" w:hAnsi="Shruti" w:cs="Shruti"/>
          <w:b/>
        </w:rPr>
      </w:pPr>
    </w:p>
    <w:p w:rsidR="001A7DB9" w:rsidRDefault="00775AA8">
      <w:pPr>
        <w:spacing w:line="240" w:lineRule="auto"/>
        <w:ind w:left="4956"/>
        <w:jc w:val="center"/>
      </w:pPr>
      <w:r>
        <w:rPr>
          <w:rFonts w:ascii="Shruti" w:hAnsi="Shruti" w:cs="Shruti"/>
          <w:b/>
        </w:rPr>
        <w:t>D</w:t>
      </w:r>
      <w:r>
        <w:rPr>
          <w:rFonts w:ascii="Shruti" w:hAnsi="Shruti" w:cs="Shruti"/>
        </w:rPr>
        <w:t xml:space="preserve">irecteur des </w:t>
      </w:r>
      <w:r>
        <w:rPr>
          <w:rFonts w:ascii="Shruti" w:hAnsi="Shruti" w:cs="Shruti"/>
          <w:b/>
        </w:rPr>
        <w:t>O</w:t>
      </w:r>
      <w:r>
        <w:rPr>
          <w:rFonts w:ascii="Shruti" w:hAnsi="Shruti" w:cs="Shruti"/>
        </w:rPr>
        <w:t xml:space="preserve">pérations de </w:t>
      </w:r>
      <w:r>
        <w:rPr>
          <w:rFonts w:ascii="Shruti" w:hAnsi="Shruti" w:cs="Shruti"/>
          <w:b/>
        </w:rPr>
        <w:t>M</w:t>
      </w:r>
      <w:r>
        <w:rPr>
          <w:rFonts w:ascii="Shruti" w:hAnsi="Shruti" w:cs="Shruti"/>
        </w:rPr>
        <w:t>arché</w:t>
      </w:r>
    </w:p>
    <w:p w:rsidR="001A7DB9" w:rsidRDefault="00775AA8">
      <w:pPr>
        <w:spacing w:line="240" w:lineRule="auto"/>
        <w:ind w:left="4956"/>
        <w:jc w:val="center"/>
      </w:pPr>
      <w:r>
        <w:rPr>
          <w:rFonts w:ascii="Shruti" w:hAnsi="Shruti" w:cs="Shruti"/>
          <w:b/>
        </w:rPr>
        <w:t>M</w:t>
      </w:r>
      <w:r>
        <w:rPr>
          <w:rFonts w:ascii="Shruti" w:hAnsi="Shruti" w:cs="Shruti"/>
        </w:rPr>
        <w:t xml:space="preserve">amadou </w:t>
      </w:r>
      <w:r>
        <w:rPr>
          <w:rFonts w:ascii="Shruti" w:hAnsi="Shruti" w:cs="Shruti"/>
          <w:b/>
        </w:rPr>
        <w:t>W</w:t>
      </w:r>
      <w:r>
        <w:rPr>
          <w:rFonts w:ascii="Shruti" w:hAnsi="Shruti" w:cs="Shruti"/>
        </w:rPr>
        <w:t xml:space="preserve">oissy </w:t>
      </w:r>
      <w:r>
        <w:rPr>
          <w:rFonts w:ascii="Shruti" w:hAnsi="Shruti" w:cs="Shruti"/>
          <w:b/>
        </w:rPr>
        <w:t>W</w:t>
      </w:r>
      <w:r>
        <w:rPr>
          <w:rFonts w:ascii="Shruti" w:hAnsi="Shruti" w:cs="Shruti"/>
        </w:rPr>
        <w:t>ONE</w:t>
      </w:r>
    </w:p>
    <w:p w:rsidR="001A7DB9" w:rsidRDefault="001A7DB9">
      <w:pPr>
        <w:spacing w:line="240" w:lineRule="auto"/>
      </w:pPr>
    </w:p>
    <w:sectPr w:rsidR="001A7DB9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7E92" w:rsidRDefault="004B7E92">
      <w:pPr>
        <w:spacing w:after="0" w:line="240" w:lineRule="auto"/>
      </w:pPr>
      <w:r>
        <w:separator/>
      </w:r>
    </w:p>
  </w:endnote>
  <w:endnote w:type="continuationSeparator" w:id="0">
    <w:p w:rsidR="004B7E92" w:rsidRDefault="004B7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hruti">
    <w:altName w:val="Cambria Math"/>
    <w:panose1 w:val="02000500000000000000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7E92" w:rsidRDefault="004B7E9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4B7E92" w:rsidRDefault="004B7E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DB9"/>
    <w:rsid w:val="00044F5F"/>
    <w:rsid w:val="00052475"/>
    <w:rsid w:val="000E53FC"/>
    <w:rsid w:val="00164050"/>
    <w:rsid w:val="001A7DB9"/>
    <w:rsid w:val="001F6058"/>
    <w:rsid w:val="0027345B"/>
    <w:rsid w:val="002B5AEE"/>
    <w:rsid w:val="00301B9E"/>
    <w:rsid w:val="003C6EBB"/>
    <w:rsid w:val="004657B1"/>
    <w:rsid w:val="004942B3"/>
    <w:rsid w:val="004B7E92"/>
    <w:rsid w:val="00514488"/>
    <w:rsid w:val="00527217"/>
    <w:rsid w:val="0058645F"/>
    <w:rsid w:val="005D4872"/>
    <w:rsid w:val="006250D1"/>
    <w:rsid w:val="00701201"/>
    <w:rsid w:val="007325C2"/>
    <w:rsid w:val="00775AA8"/>
    <w:rsid w:val="00825176"/>
    <w:rsid w:val="008A6A5D"/>
    <w:rsid w:val="0094250A"/>
    <w:rsid w:val="009C3C7C"/>
    <w:rsid w:val="00A02CA8"/>
    <w:rsid w:val="00A419F4"/>
    <w:rsid w:val="00A809D0"/>
    <w:rsid w:val="00B13B02"/>
    <w:rsid w:val="00BB0968"/>
    <w:rsid w:val="00C02FB7"/>
    <w:rsid w:val="00C06AF0"/>
    <w:rsid w:val="00C34D3E"/>
    <w:rsid w:val="00CA0C6D"/>
    <w:rsid w:val="00CA49A7"/>
    <w:rsid w:val="00CE1132"/>
    <w:rsid w:val="00D92830"/>
    <w:rsid w:val="00DD7FE4"/>
    <w:rsid w:val="00E21AC9"/>
    <w:rsid w:val="00E85C5A"/>
    <w:rsid w:val="00E9760A"/>
    <w:rsid w:val="00ED3361"/>
    <w:rsid w:val="00F47A73"/>
    <w:rsid w:val="00F57780"/>
    <w:rsid w:val="00F57828"/>
    <w:rsid w:val="00FF0463"/>
    <w:rsid w:val="00FF5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2FC0C"/>
  <w15:docId w15:val="{1E0AB123-0C0A-4CDB-863E-D77319E3B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fr-FR" w:eastAsia="en-US" w:bidi="ar-SA"/>
      </w:rPr>
    </w:rPrDefault>
    <w:pPrDefault>
      <w:pPr>
        <w:autoSpaceDN w:val="0"/>
        <w:spacing w:after="160" w:line="249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6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 Salatou Diagana</dc:creator>
  <dc:description/>
  <cp:lastModifiedBy>Mohamed Salatou Diagana</cp:lastModifiedBy>
  <cp:revision>4</cp:revision>
  <dcterms:created xsi:type="dcterms:W3CDTF">2020-08-25T15:54:00Z</dcterms:created>
  <dcterms:modified xsi:type="dcterms:W3CDTF">2020-08-27T10:24:00Z</dcterms:modified>
</cp:coreProperties>
</file>